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2" w:type="dxa"/>
        <w:jc w:val="center"/>
        <w:tblLook w:val="01E0"/>
      </w:tblPr>
      <w:tblGrid>
        <w:gridCol w:w="4309"/>
        <w:gridCol w:w="6163"/>
      </w:tblGrid>
      <w:tr w:rsidR="00A72328" w:rsidRPr="008D23DA" w:rsidTr="00E645B0">
        <w:trPr>
          <w:jc w:val="center"/>
        </w:trPr>
        <w:tc>
          <w:tcPr>
            <w:tcW w:w="4309" w:type="dxa"/>
          </w:tcPr>
          <w:p w:rsidR="00A72328" w:rsidRPr="008D23DA" w:rsidRDefault="00A72328" w:rsidP="00E645B0">
            <w:pPr>
              <w:jc w:val="center"/>
              <w:rPr>
                <w:rFonts w:ascii="Times New Roman" w:hAnsi="Times New Roman" w:cs="Times New Roman"/>
                <w:b/>
                <w:sz w:val="28"/>
                <w:szCs w:val="28"/>
              </w:rPr>
            </w:pPr>
            <w:r w:rsidRPr="008D23DA">
              <w:rPr>
                <w:rFonts w:ascii="Times New Roman" w:hAnsi="Times New Roman" w:cs="Times New Roman"/>
                <w:b/>
                <w:sz w:val="28"/>
                <w:szCs w:val="28"/>
              </w:rPr>
              <w:t xml:space="preserve">TỔNG LIÊN ĐOÀN LAO ĐỘNG </w:t>
            </w:r>
          </w:p>
        </w:tc>
        <w:tc>
          <w:tcPr>
            <w:tcW w:w="6163" w:type="dxa"/>
          </w:tcPr>
          <w:p w:rsidR="00A72328" w:rsidRPr="008D23DA" w:rsidRDefault="00A72328" w:rsidP="00E645B0">
            <w:pPr>
              <w:jc w:val="center"/>
              <w:rPr>
                <w:rFonts w:ascii="Times New Roman" w:hAnsi="Times New Roman" w:cs="Times New Roman"/>
                <w:b/>
                <w:sz w:val="28"/>
                <w:szCs w:val="28"/>
              </w:rPr>
            </w:pPr>
            <w:r w:rsidRPr="008D23DA">
              <w:rPr>
                <w:rFonts w:ascii="Times New Roman" w:hAnsi="Times New Roman" w:cs="Times New Roman"/>
                <w:b/>
                <w:sz w:val="28"/>
                <w:szCs w:val="28"/>
              </w:rPr>
              <w:t>CỘNG HÒA XÃ HỘI CHỦ NGHĨA VIỆT NAM</w:t>
            </w:r>
          </w:p>
        </w:tc>
      </w:tr>
      <w:tr w:rsidR="00A72328" w:rsidRPr="008D23DA" w:rsidTr="00E645B0">
        <w:trPr>
          <w:jc w:val="center"/>
        </w:trPr>
        <w:tc>
          <w:tcPr>
            <w:tcW w:w="4309" w:type="dxa"/>
          </w:tcPr>
          <w:p w:rsidR="00A72328" w:rsidRPr="008D23DA" w:rsidRDefault="00A72328" w:rsidP="00E645B0">
            <w:pPr>
              <w:jc w:val="center"/>
              <w:rPr>
                <w:rFonts w:ascii="Times New Roman" w:hAnsi="Times New Roman" w:cs="Times New Roman"/>
                <w:b/>
                <w:sz w:val="28"/>
                <w:szCs w:val="28"/>
              </w:rPr>
            </w:pPr>
            <w:r w:rsidRPr="008D23DA">
              <w:rPr>
                <w:rFonts w:ascii="Times New Roman" w:hAnsi="Times New Roman" w:cs="Times New Roman"/>
                <w:b/>
                <w:sz w:val="28"/>
                <w:szCs w:val="28"/>
              </w:rPr>
              <w:t>VIỆT NAM</w:t>
            </w:r>
          </w:p>
        </w:tc>
        <w:tc>
          <w:tcPr>
            <w:tcW w:w="6163" w:type="dxa"/>
          </w:tcPr>
          <w:p w:rsidR="00A72328" w:rsidRPr="008D23DA" w:rsidRDefault="00A72328" w:rsidP="00E645B0">
            <w:pPr>
              <w:jc w:val="center"/>
              <w:rPr>
                <w:rFonts w:ascii="Times New Roman" w:hAnsi="Times New Roman" w:cs="Times New Roman"/>
                <w:b/>
                <w:sz w:val="28"/>
                <w:szCs w:val="28"/>
              </w:rPr>
            </w:pPr>
            <w:r w:rsidRPr="008D23DA">
              <w:rPr>
                <w:rFonts w:ascii="Times New Roman" w:hAnsi="Times New Roman" w:cs="Times New Roman"/>
                <w:b/>
                <w:sz w:val="28"/>
                <w:szCs w:val="28"/>
              </w:rPr>
              <w:t>Độc lập – Tự do – Hạnh phúc</w:t>
            </w:r>
          </w:p>
        </w:tc>
      </w:tr>
      <w:tr w:rsidR="00A72328" w:rsidRPr="008D23DA" w:rsidTr="00E645B0">
        <w:trPr>
          <w:jc w:val="center"/>
        </w:trPr>
        <w:tc>
          <w:tcPr>
            <w:tcW w:w="4309" w:type="dxa"/>
          </w:tcPr>
          <w:p w:rsidR="00A72328" w:rsidRDefault="00AC5DEE" w:rsidP="00E645B0">
            <w:pPr>
              <w:spacing w:before="120"/>
              <w:jc w:val="center"/>
              <w:rPr>
                <w:rFonts w:ascii="Times New Roman" w:hAnsi="Times New Roman" w:cs="Times New Roman"/>
                <w:sz w:val="28"/>
                <w:szCs w:val="28"/>
              </w:rPr>
            </w:pPr>
            <w:r w:rsidRPr="00AC5DEE">
              <w:rPr>
                <w:rFonts w:ascii="Times New Roman" w:hAnsi="Times New Roman" w:cs="Times New Roman"/>
                <w:b/>
                <w:noProof/>
                <w:sz w:val="28"/>
                <w:szCs w:val="28"/>
              </w:rPr>
              <w:pict>
                <v:line id="_x0000_s1026" style="position:absolute;left:0;text-align:left;z-index:251660288;mso-position-horizontal-relative:text;mso-position-vertical-relative:text" from="65.25pt,-.05pt" to="138pt,-.05pt"/>
              </w:pict>
            </w:r>
            <w:r w:rsidR="00A72328" w:rsidRPr="008D23DA">
              <w:rPr>
                <w:rFonts w:ascii="Times New Roman" w:hAnsi="Times New Roman" w:cs="Times New Roman"/>
                <w:sz w:val="28"/>
                <w:szCs w:val="28"/>
              </w:rPr>
              <w:t>Số</w:t>
            </w:r>
            <w:r w:rsidR="00A72328">
              <w:rPr>
                <w:rFonts w:ascii="Times New Roman" w:hAnsi="Times New Roman" w:cs="Times New Roman"/>
                <w:sz w:val="28"/>
                <w:szCs w:val="28"/>
              </w:rPr>
              <w:t xml:space="preserve">:   </w:t>
            </w:r>
            <w:r w:rsidR="00C5729A">
              <w:rPr>
                <w:rFonts w:ascii="Times New Roman" w:hAnsi="Times New Roman" w:cs="Times New Roman"/>
                <w:sz w:val="28"/>
                <w:szCs w:val="28"/>
              </w:rPr>
              <w:t>1476</w:t>
            </w:r>
            <w:r w:rsidR="00A72328">
              <w:rPr>
                <w:rFonts w:ascii="Times New Roman" w:hAnsi="Times New Roman" w:cs="Times New Roman"/>
                <w:sz w:val="28"/>
                <w:szCs w:val="28"/>
              </w:rPr>
              <w:t xml:space="preserve">      </w:t>
            </w:r>
            <w:r w:rsidR="00A72328" w:rsidRPr="008D23DA">
              <w:rPr>
                <w:rFonts w:ascii="Times New Roman" w:hAnsi="Times New Roman" w:cs="Times New Roman"/>
                <w:sz w:val="28"/>
                <w:szCs w:val="28"/>
              </w:rPr>
              <w:t>/TLĐ</w:t>
            </w:r>
          </w:p>
          <w:p w:rsidR="00A72328" w:rsidRPr="008D23DA" w:rsidRDefault="00A72328" w:rsidP="00717F67">
            <w:pPr>
              <w:spacing w:before="120"/>
              <w:jc w:val="center"/>
              <w:rPr>
                <w:rFonts w:ascii="Times New Roman" w:hAnsi="Times New Roman" w:cs="Times New Roman"/>
                <w:sz w:val="28"/>
                <w:szCs w:val="28"/>
              </w:rPr>
            </w:pPr>
            <w:r w:rsidRPr="008D23DA">
              <w:rPr>
                <w:rFonts w:ascii="Times New Roman" w:hAnsi="Times New Roman" w:cs="Times New Roman"/>
                <w:i/>
                <w:sz w:val="24"/>
              </w:rPr>
              <w:t xml:space="preserve">V/v </w:t>
            </w:r>
            <w:r w:rsidR="00554BDE">
              <w:rPr>
                <w:rFonts w:ascii="Times New Roman" w:hAnsi="Times New Roman" w:cs="Times New Roman"/>
                <w:i/>
                <w:sz w:val="24"/>
              </w:rPr>
              <w:t>xây dựng chuyên trang, chuyên mục tuyên truyền về lợi</w:t>
            </w:r>
            <w:r w:rsidR="00717F67">
              <w:rPr>
                <w:rFonts w:ascii="Times New Roman" w:hAnsi="Times New Roman" w:cs="Times New Roman"/>
                <w:i/>
                <w:sz w:val="24"/>
              </w:rPr>
              <w:t xml:space="preserve"> ích</w:t>
            </w:r>
            <w:r w:rsidR="00554BDE">
              <w:rPr>
                <w:rFonts w:ascii="Times New Roman" w:hAnsi="Times New Roman" w:cs="Times New Roman"/>
                <w:i/>
                <w:sz w:val="24"/>
              </w:rPr>
              <w:t xml:space="preserve"> đoàn viên</w:t>
            </w:r>
            <w:r w:rsidR="00717F67">
              <w:rPr>
                <w:rFonts w:ascii="Times New Roman" w:hAnsi="Times New Roman" w:cs="Times New Roman"/>
                <w:i/>
                <w:sz w:val="24"/>
              </w:rPr>
              <w:t>, thiết chế công đoàn</w:t>
            </w:r>
            <w:r w:rsidR="00554BDE">
              <w:rPr>
                <w:rFonts w:ascii="Times New Roman" w:hAnsi="Times New Roman" w:cs="Times New Roman"/>
                <w:i/>
                <w:sz w:val="24"/>
              </w:rPr>
              <w:t xml:space="preserve"> và đại hội công đoàn các cấp</w:t>
            </w:r>
          </w:p>
        </w:tc>
        <w:tc>
          <w:tcPr>
            <w:tcW w:w="6163" w:type="dxa"/>
          </w:tcPr>
          <w:p w:rsidR="00A72328" w:rsidRPr="008D23DA" w:rsidRDefault="00AC5DEE" w:rsidP="007C1EB0">
            <w:pPr>
              <w:spacing w:before="120"/>
              <w:jc w:val="center"/>
              <w:rPr>
                <w:rFonts w:ascii="Times New Roman" w:hAnsi="Times New Roman" w:cs="Times New Roman"/>
                <w:i/>
                <w:sz w:val="28"/>
                <w:szCs w:val="28"/>
              </w:rPr>
            </w:pPr>
            <w:r w:rsidRPr="00AC5DEE">
              <w:rPr>
                <w:rFonts w:ascii="Times New Roman" w:hAnsi="Times New Roman" w:cs="Times New Roman"/>
                <w:b/>
                <w:noProof/>
                <w:sz w:val="28"/>
                <w:szCs w:val="28"/>
              </w:rPr>
              <w:pict>
                <v:line id="_x0000_s1027" style="position:absolute;left:0;text-align:left;z-index:251661312;mso-position-horizontal-relative:text;mso-position-vertical-relative:text" from="59.05pt,1.9pt" to="243.55pt,1.9pt"/>
              </w:pict>
            </w:r>
            <w:r w:rsidR="00A72328" w:rsidRPr="008D23DA">
              <w:rPr>
                <w:rFonts w:ascii="Times New Roman" w:hAnsi="Times New Roman" w:cs="Times New Roman"/>
                <w:i/>
                <w:sz w:val="28"/>
                <w:szCs w:val="28"/>
              </w:rPr>
              <w:t xml:space="preserve">Hà Nội, ngày </w:t>
            </w:r>
            <w:r w:rsidR="00A72328">
              <w:rPr>
                <w:rFonts w:ascii="Times New Roman" w:hAnsi="Times New Roman" w:cs="Times New Roman"/>
                <w:i/>
                <w:sz w:val="28"/>
                <w:szCs w:val="28"/>
              </w:rPr>
              <w:t xml:space="preserve">  </w:t>
            </w:r>
            <w:r w:rsidR="00C5729A">
              <w:rPr>
                <w:rFonts w:ascii="Times New Roman" w:hAnsi="Times New Roman" w:cs="Times New Roman"/>
                <w:i/>
                <w:sz w:val="28"/>
                <w:szCs w:val="28"/>
              </w:rPr>
              <w:t>14</w:t>
            </w:r>
            <w:r w:rsidR="00A72328">
              <w:rPr>
                <w:rFonts w:ascii="Times New Roman" w:hAnsi="Times New Roman" w:cs="Times New Roman"/>
                <w:i/>
                <w:sz w:val="28"/>
                <w:szCs w:val="28"/>
              </w:rPr>
              <w:t xml:space="preserve">  </w:t>
            </w:r>
            <w:r w:rsidR="00A72328" w:rsidRPr="008D23DA">
              <w:rPr>
                <w:rFonts w:ascii="Times New Roman" w:hAnsi="Times New Roman" w:cs="Times New Roman"/>
                <w:i/>
                <w:sz w:val="28"/>
                <w:szCs w:val="28"/>
              </w:rPr>
              <w:t xml:space="preserve"> tháng </w:t>
            </w:r>
            <w:r w:rsidR="007C1EB0">
              <w:rPr>
                <w:rFonts w:ascii="Times New Roman" w:hAnsi="Times New Roman" w:cs="Times New Roman"/>
                <w:i/>
                <w:sz w:val="28"/>
                <w:szCs w:val="28"/>
              </w:rPr>
              <w:t>9</w:t>
            </w:r>
            <w:r w:rsidR="00A72328">
              <w:rPr>
                <w:rFonts w:ascii="Times New Roman" w:hAnsi="Times New Roman" w:cs="Times New Roman"/>
                <w:i/>
                <w:sz w:val="28"/>
                <w:szCs w:val="28"/>
              </w:rPr>
              <w:t xml:space="preserve"> </w:t>
            </w:r>
            <w:r w:rsidR="00A72328" w:rsidRPr="008D23DA">
              <w:rPr>
                <w:rFonts w:ascii="Times New Roman" w:hAnsi="Times New Roman" w:cs="Times New Roman"/>
                <w:i/>
                <w:sz w:val="28"/>
                <w:szCs w:val="28"/>
              </w:rPr>
              <w:t>năm 201</w:t>
            </w:r>
            <w:r w:rsidR="00A72328">
              <w:rPr>
                <w:rFonts w:ascii="Times New Roman" w:hAnsi="Times New Roman" w:cs="Times New Roman"/>
                <w:i/>
                <w:sz w:val="28"/>
                <w:szCs w:val="28"/>
              </w:rPr>
              <w:t>7</w:t>
            </w:r>
          </w:p>
        </w:tc>
      </w:tr>
    </w:tbl>
    <w:p w:rsidR="00A72328" w:rsidRDefault="00A72328" w:rsidP="00A72328">
      <w:pPr>
        <w:spacing w:before="120"/>
        <w:rPr>
          <w:rFonts w:ascii="Times New Roman" w:hAnsi="Times New Roman" w:cs="Times New Roman"/>
          <w:sz w:val="28"/>
          <w:szCs w:val="28"/>
        </w:rPr>
      </w:pPr>
      <w:r w:rsidRPr="008D23DA">
        <w:rPr>
          <w:rFonts w:ascii="Times New Roman" w:hAnsi="Times New Roman" w:cs="Times New Roman"/>
          <w:sz w:val="28"/>
          <w:szCs w:val="28"/>
        </w:rPr>
        <w:t xml:space="preserve">      </w:t>
      </w:r>
    </w:p>
    <w:p w:rsidR="00BB2BE2" w:rsidRDefault="00A72328" w:rsidP="004A2F40">
      <w:pPr>
        <w:spacing w:before="120"/>
        <w:ind w:firstLine="720"/>
        <w:rPr>
          <w:rFonts w:ascii="Times New Roman" w:hAnsi="Times New Roman" w:cs="Times New Roman"/>
          <w:sz w:val="28"/>
          <w:szCs w:val="28"/>
        </w:rPr>
      </w:pPr>
      <w:r w:rsidRPr="008D23DA">
        <w:rPr>
          <w:rFonts w:ascii="Times New Roman" w:hAnsi="Times New Roman" w:cs="Times New Roman"/>
          <w:b/>
          <w:i/>
          <w:sz w:val="28"/>
          <w:szCs w:val="28"/>
        </w:rPr>
        <w:t>Kính gửi:</w:t>
      </w:r>
      <w:r w:rsidR="00BB2BE2">
        <w:rPr>
          <w:rFonts w:ascii="Times New Roman" w:hAnsi="Times New Roman" w:cs="Times New Roman"/>
          <w:sz w:val="28"/>
          <w:szCs w:val="28"/>
        </w:rPr>
        <w:tab/>
      </w:r>
      <w:r w:rsidR="00BB2BE2" w:rsidRPr="00BF018C">
        <w:rPr>
          <w:rFonts w:ascii="Times New Roman" w:hAnsi="Times New Roman" w:cs="Times New Roman"/>
          <w:spacing w:val="-16"/>
          <w:sz w:val="28"/>
          <w:szCs w:val="28"/>
        </w:rPr>
        <w:t>-</w:t>
      </w:r>
      <w:r w:rsidR="00BB2BE2" w:rsidRPr="00BB2BE2">
        <w:rPr>
          <w:rFonts w:ascii="Times New Roman" w:hAnsi="Times New Roman" w:cs="Times New Roman"/>
          <w:b/>
          <w:spacing w:val="-16"/>
          <w:sz w:val="28"/>
          <w:szCs w:val="28"/>
        </w:rPr>
        <w:t xml:space="preserve"> LĐLĐ các tỉnh, TP, CĐ ngành TW và CĐ CTy trực thuộc TLĐ</w:t>
      </w:r>
    </w:p>
    <w:p w:rsidR="007C1EB0" w:rsidRDefault="007C1EB0" w:rsidP="00BB2BE2">
      <w:pPr>
        <w:spacing w:before="120"/>
        <w:ind w:left="1440" w:firstLine="720"/>
        <w:rPr>
          <w:rFonts w:ascii="Times New Roman" w:hAnsi="Times New Roman" w:cs="Times New Roman"/>
          <w:b/>
          <w:sz w:val="28"/>
          <w:szCs w:val="28"/>
        </w:rPr>
      </w:pPr>
      <w:r>
        <w:rPr>
          <w:rFonts w:ascii="Times New Roman" w:hAnsi="Times New Roman" w:cs="Times New Roman"/>
          <w:sz w:val="28"/>
          <w:szCs w:val="28"/>
        </w:rPr>
        <w:t xml:space="preserve">- </w:t>
      </w:r>
      <w:r w:rsidR="00A72328" w:rsidRPr="00B62C86">
        <w:rPr>
          <w:rFonts w:ascii="Times New Roman" w:hAnsi="Times New Roman" w:cs="Times New Roman"/>
          <w:b/>
          <w:sz w:val="28"/>
          <w:szCs w:val="28"/>
        </w:rPr>
        <w:t>Các cơ quan báo chí trong hệ thống công đoàn</w:t>
      </w:r>
    </w:p>
    <w:p w:rsidR="00A72328" w:rsidRPr="008D23DA" w:rsidRDefault="004A2F40" w:rsidP="00A72328">
      <w:pPr>
        <w:spacing w:before="1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C1EB0">
        <w:rPr>
          <w:rFonts w:ascii="Times New Roman" w:hAnsi="Times New Roman" w:cs="Times New Roman"/>
          <w:b/>
          <w:sz w:val="28"/>
          <w:szCs w:val="28"/>
        </w:rPr>
        <w:tab/>
      </w:r>
      <w:r w:rsidR="00A72328" w:rsidRPr="00B62C86">
        <w:rPr>
          <w:rFonts w:ascii="Times New Roman" w:hAnsi="Times New Roman" w:cs="Times New Roman"/>
          <w:b/>
          <w:sz w:val="28"/>
          <w:szCs w:val="28"/>
        </w:rPr>
        <w:tab/>
      </w:r>
      <w:r w:rsidR="00A72328" w:rsidRPr="008D23DA">
        <w:rPr>
          <w:rFonts w:ascii="Times New Roman" w:hAnsi="Times New Roman" w:cs="Times New Roman"/>
          <w:sz w:val="28"/>
          <w:szCs w:val="28"/>
        </w:rPr>
        <w:t xml:space="preserve">                                                       </w:t>
      </w:r>
    </w:p>
    <w:p w:rsidR="00A72328" w:rsidRDefault="00AE1669" w:rsidP="00A72328">
      <w:pPr>
        <w:spacing w:after="120"/>
        <w:ind w:firstLine="720"/>
        <w:jc w:val="both"/>
        <w:rPr>
          <w:rFonts w:ascii="Times New Roman" w:hAnsi="Times New Roman" w:cs="Times New Roman"/>
          <w:sz w:val="28"/>
          <w:szCs w:val="28"/>
        </w:rPr>
      </w:pPr>
      <w:r>
        <w:rPr>
          <w:rFonts w:ascii="Times New Roman" w:hAnsi="Times New Roman" w:cs="Times New Roman"/>
          <w:sz w:val="28"/>
          <w:szCs w:val="28"/>
        </w:rPr>
        <w:t>Thực hiện Kế hoạch số 24/KH-TLĐ</w:t>
      </w:r>
      <w:r w:rsidR="007C1EB0">
        <w:rPr>
          <w:rFonts w:ascii="Times New Roman" w:hAnsi="Times New Roman" w:cs="Times New Roman"/>
          <w:sz w:val="28"/>
          <w:szCs w:val="28"/>
        </w:rPr>
        <w:t>,</w:t>
      </w:r>
      <w:r>
        <w:rPr>
          <w:rFonts w:ascii="Times New Roman" w:hAnsi="Times New Roman" w:cs="Times New Roman"/>
          <w:sz w:val="28"/>
          <w:szCs w:val="28"/>
        </w:rPr>
        <w:t xml:space="preserve"> ngày 05/7/2017 về tuyên truyền “Công đoàn vì lợi ích đoàn viên” và “Thiết chế Công đoàn”; Hướng dẫn số 85/HD-TLĐ ngày 20/01/2017 về Tuyên truyền Đại hội Công đoàn các cấp và Đại hội Công đoàn Việt Nam lần thứ XII, nhiệm kỳ 2018-2023</w:t>
      </w:r>
      <w:r w:rsidR="00A72328">
        <w:rPr>
          <w:rFonts w:ascii="Times New Roman" w:hAnsi="Times New Roman" w:cs="Times New Roman"/>
          <w:sz w:val="28"/>
          <w:szCs w:val="28"/>
        </w:rPr>
        <w:t>, Đoàn Chủ tịch Tổng Liên đoàn đề nghị các cơ quan báo chí</w:t>
      </w:r>
      <w:r w:rsidR="00893AE3">
        <w:rPr>
          <w:rFonts w:ascii="Times New Roman" w:hAnsi="Times New Roman" w:cs="Times New Roman"/>
          <w:sz w:val="28"/>
          <w:szCs w:val="28"/>
        </w:rPr>
        <w:t>, truyền thông</w:t>
      </w:r>
      <w:r w:rsidR="00A72328">
        <w:rPr>
          <w:rFonts w:ascii="Times New Roman" w:hAnsi="Times New Roman" w:cs="Times New Roman"/>
          <w:sz w:val="28"/>
          <w:szCs w:val="28"/>
        </w:rPr>
        <w:t xml:space="preserve"> trong hệ thống công đoàn</w:t>
      </w:r>
      <w:r>
        <w:rPr>
          <w:rFonts w:ascii="Times New Roman" w:hAnsi="Times New Roman" w:cs="Times New Roman"/>
          <w:sz w:val="28"/>
          <w:szCs w:val="28"/>
        </w:rPr>
        <w:t xml:space="preserve"> thực hiện</w:t>
      </w:r>
      <w:r w:rsidR="00A72328">
        <w:rPr>
          <w:rFonts w:ascii="Times New Roman" w:hAnsi="Times New Roman" w:cs="Times New Roman"/>
          <w:sz w:val="28"/>
          <w:szCs w:val="28"/>
        </w:rPr>
        <w:t>:</w:t>
      </w:r>
    </w:p>
    <w:p w:rsidR="00A72328" w:rsidRDefault="00A72328"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FA3137">
        <w:rPr>
          <w:rFonts w:ascii="Times New Roman" w:hAnsi="Times New Roman" w:cs="Times New Roman"/>
          <w:sz w:val="28"/>
          <w:szCs w:val="28"/>
        </w:rPr>
        <w:t xml:space="preserve">Xây dựng </w:t>
      </w:r>
      <w:r w:rsidR="00AE1669" w:rsidRPr="00FA3137">
        <w:rPr>
          <w:rFonts w:ascii="Times New Roman" w:hAnsi="Times New Roman" w:cs="Times New Roman"/>
          <w:sz w:val="28"/>
          <w:szCs w:val="28"/>
        </w:rPr>
        <w:t>các chuyên trang, chuyên mục</w:t>
      </w:r>
      <w:r w:rsidR="00AE1669" w:rsidRPr="00B00D6B">
        <w:rPr>
          <w:rFonts w:ascii="Times New Roman" w:hAnsi="Times New Roman" w:cs="Times New Roman"/>
          <w:b/>
          <w:sz w:val="28"/>
          <w:szCs w:val="28"/>
        </w:rPr>
        <w:t xml:space="preserve"> “Công đoàn vì lợi ích đoàn viên” và “Thiết chế Công đoàn”</w:t>
      </w:r>
      <w:r w:rsidRPr="00893AE3">
        <w:rPr>
          <w:rFonts w:ascii="Times New Roman" w:hAnsi="Times New Roman" w:cs="Times New Roman"/>
          <w:sz w:val="28"/>
          <w:szCs w:val="28"/>
        </w:rPr>
        <w:t>.</w:t>
      </w:r>
      <w:r w:rsidR="00027CD9">
        <w:rPr>
          <w:rFonts w:ascii="Times New Roman" w:hAnsi="Times New Roman" w:cs="Times New Roman"/>
          <w:sz w:val="28"/>
          <w:szCs w:val="28"/>
        </w:rPr>
        <w:t xml:space="preserve"> Trong đó tập trung:</w:t>
      </w:r>
    </w:p>
    <w:p w:rsidR="005D1390" w:rsidRDefault="00027CD9" w:rsidP="00027CD9">
      <w:pPr>
        <w:spacing w:after="120"/>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D27A72">
        <w:rPr>
          <w:rFonts w:ascii="Times New Roman" w:hAnsi="Times New Roman" w:cs="Times New Roman"/>
          <w:sz w:val="28"/>
          <w:szCs w:val="28"/>
        </w:rPr>
        <w:t>Tuyên truyền</w:t>
      </w:r>
      <w:r w:rsidRPr="00D27A72">
        <w:rPr>
          <w:rFonts w:ascii="Times New Roman" w:hAnsi="Times New Roman" w:cs="Times New Roman"/>
          <w:sz w:val="28"/>
          <w:szCs w:val="28"/>
          <w:lang w:val="vi-VN"/>
        </w:rPr>
        <w:t xml:space="preserve"> về </w:t>
      </w:r>
      <w:r>
        <w:rPr>
          <w:rFonts w:ascii="Times New Roman" w:hAnsi="Times New Roman" w:cs="Times New Roman"/>
          <w:sz w:val="28"/>
          <w:szCs w:val="28"/>
        </w:rPr>
        <w:t xml:space="preserve">việc các cấp công đoàn tổ chức ký kết với các đối tác </w:t>
      </w:r>
      <w:r>
        <w:rPr>
          <w:rFonts w:ascii="Times New Roman" w:hAnsi="Times New Roman" w:cs="Times New Roman"/>
          <w:color w:val="000000"/>
          <w:sz w:val="28"/>
          <w:szCs w:val="28"/>
        </w:rPr>
        <w:t>đem lại lợi ích cho đoàn viên, NLĐ</w:t>
      </w:r>
      <w:r w:rsidRPr="00D27A72">
        <w:rPr>
          <w:rFonts w:ascii="Times New Roman" w:hAnsi="Times New Roman" w:cs="Times New Roman"/>
          <w:color w:val="000000"/>
          <w:sz w:val="28"/>
          <w:szCs w:val="28"/>
        </w:rPr>
        <w:t xml:space="preserve">; </w:t>
      </w:r>
    </w:p>
    <w:p w:rsidR="00B00D6B" w:rsidRDefault="005D1390" w:rsidP="00027CD9">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T</w:t>
      </w:r>
      <w:r w:rsidR="00A37BDF">
        <w:rPr>
          <w:rFonts w:ascii="Times New Roman" w:hAnsi="Times New Roman" w:cs="Times New Roman"/>
          <w:color w:val="000000"/>
          <w:sz w:val="28"/>
          <w:szCs w:val="28"/>
        </w:rPr>
        <w:t xml:space="preserve">hông tin đầy đủ, thường xuyên, liên tục về </w:t>
      </w:r>
      <w:r w:rsidR="00027CD9" w:rsidRPr="00D27A72">
        <w:rPr>
          <w:rFonts w:ascii="Times New Roman" w:hAnsi="Times New Roman" w:cs="Times New Roman"/>
          <w:color w:val="000000"/>
          <w:sz w:val="28"/>
          <w:szCs w:val="28"/>
        </w:rPr>
        <w:t xml:space="preserve">các </w:t>
      </w:r>
      <w:r w:rsidR="00027CD9">
        <w:rPr>
          <w:rFonts w:ascii="Times New Roman" w:hAnsi="Times New Roman" w:cs="Times New Roman"/>
          <w:color w:val="000000"/>
          <w:sz w:val="28"/>
          <w:szCs w:val="28"/>
        </w:rPr>
        <w:t>sản phẩm, dịch vụ có giá</w:t>
      </w:r>
      <w:r w:rsidR="00027CD9" w:rsidRPr="00D27A72">
        <w:rPr>
          <w:rFonts w:ascii="Times New Roman" w:hAnsi="Times New Roman" w:cs="Times New Roman"/>
          <w:color w:val="000000"/>
          <w:sz w:val="28"/>
          <w:szCs w:val="28"/>
        </w:rPr>
        <w:t xml:space="preserve"> ưu đãi riêng đối với đoàn viê</w:t>
      </w:r>
      <w:r w:rsidR="00027CD9">
        <w:rPr>
          <w:rFonts w:ascii="Times New Roman" w:hAnsi="Times New Roman" w:cs="Times New Roman"/>
          <w:color w:val="000000"/>
          <w:sz w:val="28"/>
          <w:szCs w:val="28"/>
        </w:rPr>
        <w:t>n</w:t>
      </w:r>
      <w:r w:rsidR="00893AE3">
        <w:rPr>
          <w:rFonts w:ascii="Times New Roman" w:hAnsi="Times New Roman" w:cs="Times New Roman"/>
          <w:color w:val="000000"/>
          <w:sz w:val="28"/>
          <w:szCs w:val="28"/>
        </w:rPr>
        <w:t xml:space="preserve"> mà các đối tác đã cam kết với TLĐ</w:t>
      </w:r>
      <w:r w:rsidR="00A37BDF">
        <w:rPr>
          <w:rFonts w:ascii="Times New Roman" w:hAnsi="Times New Roman" w:cs="Times New Roman"/>
          <w:color w:val="000000"/>
          <w:sz w:val="28"/>
          <w:szCs w:val="28"/>
        </w:rPr>
        <w:t xml:space="preserve"> cũng như các </w:t>
      </w:r>
      <w:r>
        <w:rPr>
          <w:rFonts w:ascii="Times New Roman" w:hAnsi="Times New Roman" w:cs="Times New Roman"/>
          <w:color w:val="000000"/>
          <w:sz w:val="28"/>
          <w:szCs w:val="28"/>
        </w:rPr>
        <w:t>thỏa thuận có lợi cho đoàn viên, NLĐ</w:t>
      </w:r>
      <w:r w:rsidR="00A37B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trên địa bàn, ngành quản lý </w:t>
      </w:r>
      <w:r w:rsidR="00A37BDF">
        <w:rPr>
          <w:rFonts w:ascii="Times New Roman" w:hAnsi="Times New Roman" w:cs="Times New Roman"/>
          <w:color w:val="000000"/>
          <w:sz w:val="28"/>
          <w:szCs w:val="28"/>
        </w:rPr>
        <w:t xml:space="preserve">mà các LĐLĐ tỉnh, TP, CĐ ngành TW, CĐ CTy trực thuộc TLĐ, CĐ cấp trên trực tiếp cơ sở đã triển khai ký kết </w:t>
      </w:r>
      <w:r>
        <w:rPr>
          <w:rFonts w:ascii="Times New Roman" w:hAnsi="Times New Roman" w:cs="Times New Roman"/>
          <w:color w:val="000000"/>
          <w:sz w:val="28"/>
          <w:szCs w:val="28"/>
        </w:rPr>
        <w:t>được với các đơn vị, doanh nghiệp</w:t>
      </w:r>
      <w:r w:rsidR="00027CD9">
        <w:rPr>
          <w:rFonts w:ascii="Times New Roman" w:hAnsi="Times New Roman" w:cs="Times New Roman"/>
          <w:color w:val="000000"/>
          <w:sz w:val="28"/>
          <w:szCs w:val="28"/>
        </w:rPr>
        <w:t xml:space="preserve">; </w:t>
      </w:r>
    </w:p>
    <w:p w:rsidR="00027CD9" w:rsidRDefault="00B00D6B" w:rsidP="00027CD9">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27CD9">
        <w:rPr>
          <w:rFonts w:ascii="Times New Roman" w:hAnsi="Times New Roman" w:cs="Times New Roman"/>
          <w:color w:val="000000"/>
          <w:sz w:val="28"/>
          <w:szCs w:val="28"/>
        </w:rPr>
        <w:t xml:space="preserve">Những lợi ích mà đoàn viên, CNLĐ được thụ hưởng từ các thiết chế của công đoàn; </w:t>
      </w:r>
    </w:p>
    <w:p w:rsidR="00027CD9" w:rsidRPr="00D27A72" w:rsidRDefault="00027CD9" w:rsidP="00027CD9">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N</w:t>
      </w:r>
      <w:r w:rsidRPr="00D27A72">
        <w:rPr>
          <w:rFonts w:ascii="Times New Roman" w:hAnsi="Times New Roman" w:cs="Times New Roman"/>
          <w:color w:val="000000"/>
          <w:sz w:val="28"/>
          <w:szCs w:val="28"/>
        </w:rPr>
        <w:t xml:space="preserve">hững mô hình hay, cách làm tốt </w:t>
      </w:r>
      <w:r w:rsidR="00BD0699">
        <w:rPr>
          <w:rFonts w:ascii="Times New Roman" w:hAnsi="Times New Roman" w:cs="Times New Roman"/>
          <w:color w:val="000000"/>
          <w:sz w:val="28"/>
          <w:szCs w:val="28"/>
        </w:rPr>
        <w:t xml:space="preserve">của các cấp Công đoàn, doanh nghiệp </w:t>
      </w:r>
      <w:r>
        <w:rPr>
          <w:rFonts w:ascii="Times New Roman" w:hAnsi="Times New Roman" w:cs="Times New Roman"/>
          <w:color w:val="000000"/>
          <w:sz w:val="28"/>
          <w:szCs w:val="28"/>
        </w:rPr>
        <w:t>trong chăm lo</w:t>
      </w:r>
      <w:r w:rsidRPr="00D27A72">
        <w:rPr>
          <w:rFonts w:ascii="Times New Roman" w:hAnsi="Times New Roman" w:cs="Times New Roman"/>
          <w:color w:val="000000"/>
          <w:sz w:val="28"/>
          <w:szCs w:val="28"/>
        </w:rPr>
        <w:t xml:space="preserve"> lợi ích đoàn viên, </w:t>
      </w:r>
      <w:r>
        <w:rPr>
          <w:rFonts w:ascii="Times New Roman" w:hAnsi="Times New Roman" w:cs="Times New Roman"/>
          <w:color w:val="000000"/>
          <w:sz w:val="28"/>
          <w:szCs w:val="28"/>
        </w:rPr>
        <w:t>đem lại phúc lợi tốt hơn, xây dựng thiết chế công đoàn; sự vào cuộc của các cấp ủy, các ngành</w:t>
      </w:r>
      <w:r w:rsidR="005D1390">
        <w:rPr>
          <w:rFonts w:ascii="Times New Roman" w:hAnsi="Times New Roman" w:cs="Times New Roman"/>
          <w:color w:val="000000"/>
          <w:sz w:val="28"/>
          <w:szCs w:val="28"/>
        </w:rPr>
        <w:t>, đơn vị, doanh nghiệp</w:t>
      </w:r>
      <w:r>
        <w:rPr>
          <w:rFonts w:ascii="Times New Roman" w:hAnsi="Times New Roman" w:cs="Times New Roman"/>
          <w:color w:val="000000"/>
          <w:sz w:val="28"/>
          <w:szCs w:val="28"/>
        </w:rPr>
        <w:t xml:space="preserve"> góp phần thúc đẩy việc xây dựng các thiết chế của công đoàn (nhà ở, nhà trẻ, siêu thị và các công trình văn hóa thể thao)</w:t>
      </w:r>
      <w:r w:rsidR="00B00D6B">
        <w:rPr>
          <w:rFonts w:ascii="Times New Roman" w:hAnsi="Times New Roman" w:cs="Times New Roman"/>
          <w:color w:val="000000"/>
          <w:sz w:val="28"/>
          <w:szCs w:val="28"/>
        </w:rPr>
        <w:t xml:space="preserve"> và tăng cường phúc lợi cho đoàn viên..</w:t>
      </w:r>
      <w:r w:rsidRPr="00D27A72">
        <w:rPr>
          <w:rFonts w:ascii="Times New Roman" w:hAnsi="Times New Roman" w:cs="Times New Roman"/>
          <w:color w:val="000000"/>
          <w:sz w:val="28"/>
          <w:szCs w:val="28"/>
        </w:rPr>
        <w:t>.</w:t>
      </w:r>
    </w:p>
    <w:p w:rsidR="00BD0699" w:rsidRDefault="00A72328"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027CD9" w:rsidRPr="00FA3137">
        <w:rPr>
          <w:rFonts w:ascii="Times New Roman" w:hAnsi="Times New Roman" w:cs="Times New Roman"/>
          <w:sz w:val="28"/>
          <w:szCs w:val="28"/>
        </w:rPr>
        <w:t>Xây dựng các chuyên trang, chuyên mục</w:t>
      </w:r>
      <w:r w:rsidR="00027CD9" w:rsidRPr="00B00D6B">
        <w:rPr>
          <w:rFonts w:ascii="Times New Roman" w:hAnsi="Times New Roman" w:cs="Times New Roman"/>
          <w:b/>
          <w:sz w:val="28"/>
          <w:szCs w:val="28"/>
        </w:rPr>
        <w:t xml:space="preserve"> “Hướng tới Đại hội Công đoàn Việt Nam lần thứ XII”</w:t>
      </w:r>
      <w:r w:rsidR="00027CD9" w:rsidRPr="00893AE3">
        <w:rPr>
          <w:rFonts w:ascii="Times New Roman" w:hAnsi="Times New Roman" w:cs="Times New Roman"/>
          <w:sz w:val="28"/>
          <w:szCs w:val="28"/>
        </w:rPr>
        <w:t>.</w:t>
      </w:r>
      <w:r w:rsidR="00027CD9">
        <w:rPr>
          <w:rFonts w:ascii="Times New Roman" w:hAnsi="Times New Roman" w:cs="Times New Roman"/>
          <w:sz w:val="28"/>
          <w:szCs w:val="28"/>
        </w:rPr>
        <w:t xml:space="preserve"> Trong đó tập trung:</w:t>
      </w:r>
    </w:p>
    <w:p w:rsidR="00B00D6B" w:rsidRDefault="00BD0699"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Thông tin về tình hình tổ chức đại hội công đoàn các cấp và Đại hội Công đoàn Việt Nam lần thứ XII, nhất là những nội dung được đại hội các cấp thông qua có sự đồng thuận cao của đoàn viên và người lao động</w:t>
      </w:r>
      <w:r w:rsidR="00B00D6B">
        <w:rPr>
          <w:rFonts w:ascii="Times New Roman" w:hAnsi="Times New Roman" w:cs="Times New Roman"/>
          <w:sz w:val="28"/>
          <w:szCs w:val="28"/>
        </w:rPr>
        <w:t>;</w:t>
      </w:r>
    </w:p>
    <w:p w:rsidR="00B00D6B" w:rsidRDefault="00696DA5"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Ý</w:t>
      </w:r>
      <w:r w:rsidR="00B00D6B">
        <w:rPr>
          <w:rFonts w:ascii="Times New Roman" w:hAnsi="Times New Roman" w:cs="Times New Roman"/>
          <w:sz w:val="28"/>
          <w:szCs w:val="28"/>
        </w:rPr>
        <w:t xml:space="preserve"> kiến đoàn viên, người lao động </w:t>
      </w:r>
      <w:r>
        <w:rPr>
          <w:rFonts w:ascii="Times New Roman" w:hAnsi="Times New Roman" w:cs="Times New Roman"/>
          <w:sz w:val="28"/>
          <w:szCs w:val="28"/>
        </w:rPr>
        <w:t>đóng góp</w:t>
      </w:r>
      <w:r w:rsidR="00B00D6B">
        <w:rPr>
          <w:rFonts w:ascii="Times New Roman" w:hAnsi="Times New Roman" w:cs="Times New Roman"/>
          <w:sz w:val="28"/>
          <w:szCs w:val="28"/>
        </w:rPr>
        <w:t xml:space="preserve"> vào văn kiện Đại hội; Điều lệ CĐVN sửa đổi, bổ sung; </w:t>
      </w:r>
    </w:p>
    <w:p w:rsidR="00B00D6B" w:rsidRDefault="00B00D6B"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Các phong trào thi đua, hoạt động chào mừng Đại hội…</w:t>
      </w:r>
    </w:p>
    <w:p w:rsidR="00027CD9" w:rsidRDefault="00B00D6B"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3. Đối với các báo điện tử, trang thông tin điện tử của các cấp công đoàn, bên cạnh việc xây dựng các chuyên trang, chuyên mục nêu trên</w:t>
      </w:r>
      <w:r w:rsidR="00696DA5">
        <w:rPr>
          <w:rFonts w:ascii="Times New Roman" w:hAnsi="Times New Roman" w:cs="Times New Roman"/>
          <w:sz w:val="28"/>
          <w:szCs w:val="28"/>
        </w:rPr>
        <w:t xml:space="preserve"> cần chạy nội dung </w:t>
      </w:r>
      <w:r w:rsidR="00696DA5" w:rsidRPr="00FA3137">
        <w:rPr>
          <w:rFonts w:ascii="Times New Roman" w:hAnsi="Times New Roman" w:cs="Times New Roman"/>
          <w:i/>
          <w:sz w:val="28"/>
          <w:szCs w:val="28"/>
        </w:rPr>
        <w:t>“Chào mừng đại hội công đoàn các cấp và Đại hội Công đoàn Việt Nam lần thứ XII”</w:t>
      </w:r>
      <w:r w:rsidR="00027CD9">
        <w:rPr>
          <w:rFonts w:ascii="Times New Roman" w:hAnsi="Times New Roman" w:cs="Times New Roman"/>
          <w:sz w:val="28"/>
          <w:szCs w:val="28"/>
        </w:rPr>
        <w:t xml:space="preserve"> </w:t>
      </w:r>
      <w:r w:rsidR="00696DA5">
        <w:rPr>
          <w:rFonts w:ascii="Times New Roman" w:hAnsi="Times New Roman" w:cs="Times New Roman"/>
          <w:sz w:val="28"/>
          <w:szCs w:val="28"/>
        </w:rPr>
        <w:t xml:space="preserve">trên </w:t>
      </w:r>
      <w:r w:rsidR="00FA3137">
        <w:rPr>
          <w:rFonts w:ascii="Times New Roman" w:hAnsi="Times New Roman" w:cs="Times New Roman"/>
          <w:sz w:val="28"/>
          <w:szCs w:val="28"/>
        </w:rPr>
        <w:t>banner, trang chủ.</w:t>
      </w:r>
    </w:p>
    <w:p w:rsidR="00FA3137" w:rsidRPr="00D27A72" w:rsidRDefault="00FA3137" w:rsidP="00FA3137">
      <w:pPr>
        <w:spacing w:after="12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sidRPr="00D27A72">
        <w:rPr>
          <w:rFonts w:ascii="Times New Roman" w:hAnsi="Times New Roman" w:cs="Times New Roman"/>
          <w:color w:val="000000"/>
          <w:sz w:val="28"/>
          <w:szCs w:val="28"/>
        </w:rPr>
        <w:t xml:space="preserve">Duy trì số bài viết trên </w:t>
      </w:r>
      <w:r>
        <w:rPr>
          <w:rFonts w:ascii="Times New Roman" w:hAnsi="Times New Roman" w:cs="Times New Roman"/>
          <w:color w:val="000000"/>
          <w:sz w:val="28"/>
          <w:szCs w:val="28"/>
        </w:rPr>
        <w:t xml:space="preserve">mỗi </w:t>
      </w:r>
      <w:r w:rsidRPr="00D27A72">
        <w:rPr>
          <w:rFonts w:ascii="Times New Roman" w:hAnsi="Times New Roman" w:cs="Times New Roman"/>
          <w:color w:val="000000"/>
          <w:sz w:val="28"/>
          <w:szCs w:val="28"/>
        </w:rPr>
        <w:t xml:space="preserve">chuyên mục tối thiểu </w:t>
      </w:r>
      <w:r>
        <w:rPr>
          <w:rFonts w:ascii="Times New Roman" w:hAnsi="Times New Roman" w:cs="Times New Roman"/>
          <w:color w:val="000000"/>
          <w:sz w:val="28"/>
          <w:szCs w:val="28"/>
        </w:rPr>
        <w:t>là</w:t>
      </w:r>
      <w:r w:rsidRPr="00D27A72">
        <w:rPr>
          <w:rFonts w:ascii="Times New Roman" w:hAnsi="Times New Roman" w:cs="Times New Roman"/>
          <w:color w:val="000000"/>
          <w:sz w:val="28"/>
          <w:szCs w:val="28"/>
        </w:rPr>
        <w:t xml:space="preserve"> 02 bài/tuần </w:t>
      </w:r>
      <w:r>
        <w:rPr>
          <w:rFonts w:ascii="Times New Roman" w:hAnsi="Times New Roman" w:cs="Times New Roman"/>
          <w:color w:val="000000"/>
          <w:sz w:val="28"/>
          <w:szCs w:val="28"/>
        </w:rPr>
        <w:t xml:space="preserve">và </w:t>
      </w:r>
      <w:r w:rsidRPr="00D27A72">
        <w:rPr>
          <w:rFonts w:ascii="Times New Roman" w:hAnsi="Times New Roman" w:cs="Times New Roman"/>
          <w:color w:val="000000"/>
          <w:sz w:val="28"/>
          <w:szCs w:val="28"/>
        </w:rPr>
        <w:t>song song đăng bài viết trên bản điện tử (nếu có).</w:t>
      </w:r>
    </w:p>
    <w:p w:rsidR="001B00DA" w:rsidRDefault="00A72328" w:rsidP="00027CD9">
      <w:pPr>
        <w:spacing w:after="120"/>
        <w:ind w:firstLine="720"/>
        <w:jc w:val="both"/>
        <w:rPr>
          <w:rFonts w:ascii="Times New Roman" w:hAnsi="Times New Roman" w:cs="Times New Roman"/>
          <w:sz w:val="28"/>
          <w:szCs w:val="28"/>
        </w:rPr>
      </w:pPr>
      <w:r w:rsidRPr="008D23DA">
        <w:rPr>
          <w:rFonts w:ascii="Times New Roman" w:hAnsi="Times New Roman" w:cs="Times New Roman"/>
          <w:sz w:val="28"/>
          <w:szCs w:val="28"/>
        </w:rPr>
        <w:t xml:space="preserve">Đề nghị các </w:t>
      </w:r>
      <w:r w:rsidR="00437DC1">
        <w:rPr>
          <w:rFonts w:ascii="Times New Roman" w:hAnsi="Times New Roman" w:cs="Times New Roman"/>
          <w:sz w:val="28"/>
          <w:szCs w:val="28"/>
        </w:rPr>
        <w:t>cơ quan báo chí, các cấp công đoàn</w:t>
      </w:r>
      <w:r w:rsidRPr="008D23DA">
        <w:rPr>
          <w:rFonts w:ascii="Times New Roman" w:hAnsi="Times New Roman" w:cs="Times New Roman"/>
          <w:sz w:val="28"/>
          <w:szCs w:val="28"/>
        </w:rPr>
        <w:t xml:space="preserve"> quan tâm thực hiệ</w:t>
      </w:r>
      <w:r w:rsidR="004A2F40">
        <w:rPr>
          <w:rFonts w:ascii="Times New Roman" w:hAnsi="Times New Roman" w:cs="Times New Roman"/>
          <w:sz w:val="28"/>
          <w:szCs w:val="28"/>
        </w:rPr>
        <w:t>n, c</w:t>
      </w:r>
      <w:r w:rsidR="00437DC1">
        <w:rPr>
          <w:rFonts w:ascii="Times New Roman" w:hAnsi="Times New Roman" w:cs="Times New Roman"/>
          <w:sz w:val="28"/>
          <w:szCs w:val="28"/>
        </w:rPr>
        <w:t xml:space="preserve">hậm nhất đến ngày </w:t>
      </w:r>
      <w:r w:rsidR="001B00DA">
        <w:rPr>
          <w:rFonts w:ascii="Times New Roman" w:hAnsi="Times New Roman" w:cs="Times New Roman"/>
          <w:sz w:val="28"/>
          <w:szCs w:val="28"/>
        </w:rPr>
        <w:t>20</w:t>
      </w:r>
      <w:r w:rsidR="00437DC1">
        <w:rPr>
          <w:rFonts w:ascii="Times New Roman" w:hAnsi="Times New Roman" w:cs="Times New Roman"/>
          <w:sz w:val="28"/>
          <w:szCs w:val="28"/>
        </w:rPr>
        <w:t>/9/2017 xây dựng xong các chuyên mục trên các ấn phẩm, trang tin</w:t>
      </w:r>
      <w:r w:rsidR="00D64FBE">
        <w:rPr>
          <w:rFonts w:ascii="Times New Roman" w:hAnsi="Times New Roman" w:cs="Times New Roman"/>
          <w:sz w:val="28"/>
          <w:szCs w:val="28"/>
        </w:rPr>
        <w:t xml:space="preserve">. </w:t>
      </w:r>
      <w:r w:rsidR="00D64FBE" w:rsidRPr="00D27A72">
        <w:rPr>
          <w:rFonts w:ascii="Times New Roman" w:hAnsi="Times New Roman" w:cs="Times New Roman"/>
          <w:color w:val="000000"/>
          <w:sz w:val="28"/>
          <w:szCs w:val="28"/>
        </w:rPr>
        <w:t xml:space="preserve">Hàng tháng </w:t>
      </w:r>
      <w:r w:rsidR="00D64FBE">
        <w:rPr>
          <w:rFonts w:ascii="Times New Roman" w:hAnsi="Times New Roman" w:cs="Times New Roman"/>
          <w:color w:val="000000"/>
          <w:sz w:val="28"/>
          <w:szCs w:val="28"/>
        </w:rPr>
        <w:t xml:space="preserve">các LĐLĐ tỉnh, thành phố, công đoàn ngành Trung ương, các cơ quan báo chí công đoàn </w:t>
      </w:r>
      <w:r w:rsidR="00D64FBE" w:rsidRPr="00D27A72">
        <w:rPr>
          <w:rFonts w:ascii="Times New Roman" w:hAnsi="Times New Roman" w:cs="Times New Roman"/>
          <w:color w:val="000000"/>
          <w:sz w:val="28"/>
          <w:szCs w:val="28"/>
        </w:rPr>
        <w:t xml:space="preserve">đánh giá kết quả </w:t>
      </w:r>
      <w:r w:rsidR="00D64FBE">
        <w:rPr>
          <w:rFonts w:ascii="Times New Roman" w:hAnsi="Times New Roman" w:cs="Times New Roman"/>
          <w:color w:val="000000"/>
          <w:sz w:val="28"/>
          <w:szCs w:val="28"/>
        </w:rPr>
        <w:t>thực hiện</w:t>
      </w:r>
      <w:r w:rsidR="00D64FBE" w:rsidRPr="00D27A72">
        <w:rPr>
          <w:rFonts w:ascii="Times New Roman" w:hAnsi="Times New Roman" w:cs="Times New Roman"/>
          <w:color w:val="000000"/>
          <w:sz w:val="28"/>
          <w:szCs w:val="28"/>
        </w:rPr>
        <w:t xml:space="preserve"> và báo cáo về Tổng Liên đoàn (qua Ban Tuyên giáo TLĐ). Thực hiện sơ kết </w:t>
      </w:r>
      <w:r w:rsidR="00D64FBE">
        <w:rPr>
          <w:rFonts w:ascii="Times New Roman" w:hAnsi="Times New Roman" w:cs="Times New Roman"/>
          <w:color w:val="000000"/>
          <w:sz w:val="28"/>
          <w:szCs w:val="28"/>
        </w:rPr>
        <w:t>giai đoạn 1</w:t>
      </w:r>
      <w:r w:rsidR="00D64FBE" w:rsidRPr="00D27A72">
        <w:rPr>
          <w:rFonts w:ascii="Times New Roman" w:hAnsi="Times New Roman" w:cs="Times New Roman"/>
          <w:color w:val="000000"/>
          <w:sz w:val="28"/>
          <w:szCs w:val="28"/>
        </w:rPr>
        <w:t xml:space="preserve"> công tác tuyên truyền </w:t>
      </w:r>
      <w:r w:rsidR="00D64FBE">
        <w:rPr>
          <w:rFonts w:ascii="Times New Roman" w:hAnsi="Times New Roman" w:cs="Times New Roman"/>
          <w:color w:val="000000"/>
          <w:sz w:val="28"/>
          <w:szCs w:val="28"/>
        </w:rPr>
        <w:t>các nội dung trên,</w:t>
      </w:r>
      <w:r w:rsidR="00D64FBE" w:rsidRPr="00D27A72">
        <w:rPr>
          <w:rFonts w:ascii="Times New Roman" w:hAnsi="Times New Roman" w:cs="Times New Roman"/>
          <w:color w:val="000000"/>
          <w:sz w:val="28"/>
          <w:szCs w:val="28"/>
        </w:rPr>
        <w:t xml:space="preserve"> gửi báo cáo về T</w:t>
      </w:r>
      <w:r w:rsidR="00D64FBE">
        <w:rPr>
          <w:rFonts w:ascii="Times New Roman" w:hAnsi="Times New Roman" w:cs="Times New Roman"/>
          <w:color w:val="000000"/>
          <w:sz w:val="28"/>
          <w:szCs w:val="28"/>
        </w:rPr>
        <w:t>ổng Liên đoàn chậm nhất vào ngày 20/</w:t>
      </w:r>
      <w:r w:rsidR="00D64FBE" w:rsidRPr="00D27A72">
        <w:rPr>
          <w:rFonts w:ascii="Times New Roman" w:hAnsi="Times New Roman" w:cs="Times New Roman"/>
          <w:color w:val="000000"/>
          <w:sz w:val="28"/>
          <w:szCs w:val="28"/>
        </w:rPr>
        <w:t>4/2018</w:t>
      </w:r>
      <w:r w:rsidR="001B00DA">
        <w:rPr>
          <w:rFonts w:ascii="Times New Roman" w:hAnsi="Times New Roman" w:cs="Times New Roman"/>
          <w:color w:val="000000"/>
          <w:sz w:val="28"/>
          <w:szCs w:val="28"/>
        </w:rPr>
        <w:t>.</w:t>
      </w:r>
    </w:p>
    <w:p w:rsidR="00437DC1" w:rsidRDefault="00437DC1" w:rsidP="00027C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Trong quá trình thực hiện, có vướng mắc </w:t>
      </w:r>
      <w:r w:rsidR="00995EF3">
        <w:rPr>
          <w:rFonts w:ascii="Times New Roman" w:hAnsi="Times New Roman" w:cs="Times New Roman"/>
          <w:sz w:val="28"/>
          <w:szCs w:val="28"/>
        </w:rPr>
        <w:t>cần báo cáo, đề xuất với Đoàn Chủ tịch Tổng Liên đoàn để giải quyết.</w:t>
      </w:r>
    </w:p>
    <w:p w:rsidR="00A72328" w:rsidRDefault="00A72328" w:rsidP="00A72328">
      <w:pPr>
        <w:spacing w:before="120" w:after="120" w:line="360" w:lineRule="exact"/>
        <w:ind w:firstLine="720"/>
        <w:jc w:val="both"/>
        <w:rPr>
          <w:rFonts w:ascii="Times New Roman" w:hAnsi="Times New Roman" w:cs="Times New Roman"/>
          <w:sz w:val="28"/>
          <w:szCs w:val="28"/>
        </w:rPr>
      </w:pPr>
    </w:p>
    <w:tbl>
      <w:tblPr>
        <w:tblW w:w="0" w:type="auto"/>
        <w:tblLook w:val="01E0"/>
      </w:tblPr>
      <w:tblGrid>
        <w:gridCol w:w="4622"/>
        <w:gridCol w:w="4666"/>
      </w:tblGrid>
      <w:tr w:rsidR="00A72328" w:rsidRPr="008D23DA" w:rsidTr="00E645B0">
        <w:trPr>
          <w:trHeight w:val="3063"/>
        </w:trPr>
        <w:tc>
          <w:tcPr>
            <w:tcW w:w="4948" w:type="dxa"/>
          </w:tcPr>
          <w:p w:rsidR="00A72328" w:rsidRPr="007D4788" w:rsidRDefault="00A72328" w:rsidP="00E645B0">
            <w:pPr>
              <w:rPr>
                <w:rFonts w:ascii="Times New Roman" w:hAnsi="Times New Roman" w:cs="Times New Roman"/>
                <w:b/>
                <w:i/>
                <w:sz w:val="24"/>
                <w:szCs w:val="24"/>
                <w:lang w:val="fr-FR"/>
              </w:rPr>
            </w:pPr>
            <w:r w:rsidRPr="008D23DA">
              <w:rPr>
                <w:rFonts w:ascii="Times New Roman" w:hAnsi="Times New Roman" w:cs="Times New Roman"/>
                <w:b/>
                <w:i/>
                <w:sz w:val="28"/>
                <w:szCs w:val="28"/>
              </w:rPr>
              <w:t xml:space="preserve"> </w:t>
            </w:r>
            <w:r w:rsidRPr="007D4788">
              <w:rPr>
                <w:rFonts w:ascii="Times New Roman" w:hAnsi="Times New Roman" w:cs="Times New Roman"/>
                <w:b/>
                <w:i/>
                <w:sz w:val="24"/>
                <w:szCs w:val="24"/>
                <w:lang w:val="fr-FR"/>
              </w:rPr>
              <w:t>Nơi nhận:</w:t>
            </w:r>
          </w:p>
          <w:p w:rsidR="00995EF3" w:rsidRDefault="00995EF3" w:rsidP="00E645B0">
            <w:pPr>
              <w:rPr>
                <w:rFonts w:ascii="Times New Roman" w:hAnsi="Times New Roman" w:cs="Times New Roman"/>
                <w:sz w:val="24"/>
                <w:szCs w:val="24"/>
                <w:lang w:val="fr-FR"/>
              </w:rPr>
            </w:pPr>
            <w:r>
              <w:rPr>
                <w:rFonts w:ascii="Times New Roman" w:hAnsi="Times New Roman" w:cs="Times New Roman"/>
                <w:sz w:val="24"/>
                <w:szCs w:val="24"/>
                <w:lang w:val="fr-FR"/>
              </w:rPr>
              <w:t>- Các LĐLĐ tỉnh, TP ;</w:t>
            </w:r>
          </w:p>
          <w:p w:rsidR="00995EF3" w:rsidRDefault="00995EF3" w:rsidP="00E645B0">
            <w:pPr>
              <w:rPr>
                <w:rFonts w:ascii="Times New Roman" w:hAnsi="Times New Roman" w:cs="Times New Roman"/>
                <w:sz w:val="24"/>
                <w:szCs w:val="24"/>
                <w:lang w:val="fr-FR"/>
              </w:rPr>
            </w:pPr>
            <w:r>
              <w:rPr>
                <w:rFonts w:ascii="Times New Roman" w:hAnsi="Times New Roman" w:cs="Times New Roman"/>
                <w:sz w:val="24"/>
                <w:szCs w:val="24"/>
                <w:lang w:val="fr-FR"/>
              </w:rPr>
              <w:t>- CĐ ngành TW và CĐ TCTy trực thuộc TLĐ;</w:t>
            </w:r>
          </w:p>
          <w:p w:rsidR="00A72328" w:rsidRPr="00B62C86" w:rsidRDefault="00995EF3" w:rsidP="00E645B0">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72328" w:rsidRPr="00B62C86">
              <w:rPr>
                <w:rFonts w:ascii="Times New Roman" w:hAnsi="Times New Roman" w:cs="Times New Roman"/>
                <w:sz w:val="24"/>
                <w:szCs w:val="24"/>
                <w:lang w:val="fr-FR"/>
              </w:rPr>
              <w:t>Báo Lao động;</w:t>
            </w:r>
          </w:p>
          <w:p w:rsidR="00A72328" w:rsidRPr="00B62C86" w:rsidRDefault="00A72328" w:rsidP="00E645B0">
            <w:pPr>
              <w:rPr>
                <w:rFonts w:ascii="Times New Roman" w:hAnsi="Times New Roman" w:cs="Times New Roman"/>
                <w:sz w:val="24"/>
                <w:szCs w:val="24"/>
                <w:lang w:val="fr-FR"/>
              </w:rPr>
            </w:pPr>
            <w:r w:rsidRPr="00B62C86">
              <w:rPr>
                <w:rFonts w:ascii="Times New Roman" w:hAnsi="Times New Roman" w:cs="Times New Roman"/>
                <w:sz w:val="24"/>
                <w:szCs w:val="24"/>
                <w:lang w:val="fr-FR"/>
              </w:rPr>
              <w:t>- Tạp chí Lao động và Công đoàn;</w:t>
            </w:r>
          </w:p>
          <w:p w:rsidR="00A72328" w:rsidRPr="00B62C86" w:rsidRDefault="00A72328" w:rsidP="00E645B0">
            <w:pPr>
              <w:rPr>
                <w:rFonts w:ascii="Times New Roman" w:hAnsi="Times New Roman" w:cs="Times New Roman"/>
                <w:sz w:val="24"/>
                <w:szCs w:val="24"/>
                <w:lang w:val="fr-FR"/>
              </w:rPr>
            </w:pPr>
            <w:r w:rsidRPr="00B62C86">
              <w:rPr>
                <w:rFonts w:ascii="Times New Roman" w:hAnsi="Times New Roman" w:cs="Times New Roman"/>
                <w:sz w:val="24"/>
                <w:szCs w:val="24"/>
                <w:lang w:val="fr-FR"/>
              </w:rPr>
              <w:t>- Báo Người Lao động;</w:t>
            </w:r>
          </w:p>
          <w:p w:rsidR="00A72328" w:rsidRPr="00B62C86" w:rsidRDefault="00A72328" w:rsidP="00E645B0">
            <w:pPr>
              <w:rPr>
                <w:rFonts w:ascii="Times New Roman" w:hAnsi="Times New Roman" w:cs="Times New Roman"/>
                <w:sz w:val="24"/>
                <w:szCs w:val="24"/>
                <w:lang w:val="fr-FR"/>
              </w:rPr>
            </w:pPr>
            <w:r w:rsidRPr="00B62C86">
              <w:rPr>
                <w:rFonts w:ascii="Times New Roman" w:hAnsi="Times New Roman" w:cs="Times New Roman"/>
                <w:sz w:val="24"/>
                <w:szCs w:val="24"/>
                <w:lang w:val="fr-FR"/>
              </w:rPr>
              <w:t>- Báo Lao động thủ đô;</w:t>
            </w:r>
          </w:p>
          <w:p w:rsidR="00A72328" w:rsidRPr="00B62C86" w:rsidRDefault="00A72328" w:rsidP="00E645B0">
            <w:pPr>
              <w:rPr>
                <w:rFonts w:ascii="Times New Roman" w:hAnsi="Times New Roman" w:cs="Times New Roman"/>
                <w:sz w:val="24"/>
                <w:szCs w:val="24"/>
                <w:lang w:val="fr-FR"/>
              </w:rPr>
            </w:pPr>
            <w:r w:rsidRPr="00B62C86">
              <w:rPr>
                <w:rFonts w:ascii="Times New Roman" w:hAnsi="Times New Roman" w:cs="Times New Roman"/>
                <w:sz w:val="24"/>
                <w:szCs w:val="24"/>
                <w:lang w:val="fr-FR"/>
              </w:rPr>
              <w:t>- Báo Lao động Nghệ An;</w:t>
            </w:r>
          </w:p>
          <w:p w:rsidR="00A72328" w:rsidRDefault="00A72328" w:rsidP="00E645B0">
            <w:pPr>
              <w:rPr>
                <w:rFonts w:ascii="Times New Roman" w:hAnsi="Times New Roman" w:cs="Times New Roman"/>
                <w:sz w:val="24"/>
                <w:szCs w:val="24"/>
                <w:lang w:val="fr-FR"/>
              </w:rPr>
            </w:pPr>
            <w:r w:rsidRPr="00B62C86">
              <w:rPr>
                <w:rFonts w:ascii="Times New Roman" w:hAnsi="Times New Roman" w:cs="Times New Roman"/>
                <w:sz w:val="24"/>
                <w:szCs w:val="24"/>
                <w:lang w:val="fr-FR"/>
              </w:rPr>
              <w:t>- Báo Lao động Đồ</w:t>
            </w:r>
            <w:r w:rsidR="00995EF3">
              <w:rPr>
                <w:rFonts w:ascii="Times New Roman" w:hAnsi="Times New Roman" w:cs="Times New Roman"/>
                <w:sz w:val="24"/>
                <w:szCs w:val="24"/>
                <w:lang w:val="fr-FR"/>
              </w:rPr>
              <w:t>ng Nai;</w:t>
            </w:r>
          </w:p>
          <w:p w:rsidR="00995EF3" w:rsidRPr="00B62C86" w:rsidRDefault="00995EF3" w:rsidP="00E645B0">
            <w:pPr>
              <w:rPr>
                <w:rFonts w:ascii="Times New Roman" w:hAnsi="Times New Roman" w:cs="Times New Roman"/>
                <w:sz w:val="24"/>
                <w:szCs w:val="24"/>
                <w:lang w:val="fr-FR"/>
              </w:rPr>
            </w:pPr>
            <w:r>
              <w:rPr>
                <w:rFonts w:ascii="Times New Roman" w:hAnsi="Times New Roman" w:cs="Times New Roman"/>
                <w:sz w:val="24"/>
                <w:szCs w:val="24"/>
                <w:lang w:val="fr-FR"/>
              </w:rPr>
              <w:t>- Tạp chí Lao động Bình Dương ;</w:t>
            </w:r>
          </w:p>
          <w:p w:rsidR="00A72328" w:rsidRPr="007D4788" w:rsidRDefault="00A72328" w:rsidP="00E645B0">
            <w:pPr>
              <w:rPr>
                <w:rFonts w:ascii="Times New Roman" w:hAnsi="Times New Roman" w:cs="Times New Roman"/>
                <w:sz w:val="24"/>
                <w:szCs w:val="24"/>
                <w:lang w:val="fr-FR"/>
              </w:rPr>
            </w:pPr>
            <w:r w:rsidRPr="007D4788">
              <w:rPr>
                <w:rFonts w:ascii="Times New Roman" w:hAnsi="Times New Roman" w:cs="Times New Roman"/>
                <w:sz w:val="24"/>
                <w:szCs w:val="24"/>
                <w:lang w:val="fr-FR"/>
              </w:rPr>
              <w:t>- TT Đoàn Chủ tịch (B/c)</w:t>
            </w:r>
            <w:r>
              <w:rPr>
                <w:rFonts w:ascii="Times New Roman" w:hAnsi="Times New Roman" w:cs="Times New Roman"/>
                <w:sz w:val="24"/>
                <w:szCs w:val="24"/>
                <w:lang w:val="fr-FR"/>
              </w:rPr>
              <w:t>;</w:t>
            </w:r>
          </w:p>
          <w:p w:rsidR="00A72328" w:rsidRPr="008D23DA" w:rsidRDefault="00A72328" w:rsidP="00E645B0">
            <w:pPr>
              <w:rPr>
                <w:rFonts w:ascii="Times New Roman" w:hAnsi="Times New Roman" w:cs="Times New Roman"/>
                <w:sz w:val="28"/>
                <w:szCs w:val="28"/>
                <w:vertAlign w:val="superscript"/>
              </w:rPr>
            </w:pPr>
            <w:r w:rsidRPr="007D4788">
              <w:rPr>
                <w:rFonts w:ascii="Times New Roman" w:hAnsi="Times New Roman" w:cs="Times New Roman"/>
                <w:sz w:val="24"/>
                <w:szCs w:val="24"/>
                <w:lang w:val="fr-FR"/>
              </w:rPr>
              <w:t>-</w:t>
            </w:r>
            <w:r w:rsidRPr="007D4788">
              <w:rPr>
                <w:rFonts w:ascii="Times New Roman" w:hAnsi="Times New Roman" w:cs="Times New Roman"/>
                <w:sz w:val="24"/>
                <w:szCs w:val="24"/>
              </w:rPr>
              <w:t xml:space="preserve"> Lưu VT, BTG.</w:t>
            </w:r>
          </w:p>
        </w:tc>
        <w:tc>
          <w:tcPr>
            <w:tcW w:w="4956" w:type="dxa"/>
          </w:tcPr>
          <w:p w:rsidR="00A72328" w:rsidRPr="008D23DA" w:rsidRDefault="00A72328" w:rsidP="00E645B0">
            <w:pPr>
              <w:jc w:val="center"/>
              <w:rPr>
                <w:rFonts w:ascii="Times New Roman" w:hAnsi="Times New Roman" w:cs="Times New Roman"/>
                <w:b/>
                <w:sz w:val="28"/>
                <w:szCs w:val="28"/>
              </w:rPr>
            </w:pPr>
            <w:r w:rsidRPr="008D23DA">
              <w:rPr>
                <w:rFonts w:ascii="Times New Roman" w:hAnsi="Times New Roman" w:cs="Times New Roman"/>
                <w:b/>
                <w:sz w:val="28"/>
                <w:szCs w:val="28"/>
              </w:rPr>
              <w:t xml:space="preserve">TL. ĐOÀN CHỦ TỊCH </w:t>
            </w:r>
          </w:p>
          <w:p w:rsidR="00A72328" w:rsidRPr="008D23DA" w:rsidRDefault="00A72328" w:rsidP="00E645B0">
            <w:pPr>
              <w:jc w:val="center"/>
              <w:rPr>
                <w:rFonts w:ascii="Times New Roman" w:hAnsi="Times New Roman" w:cs="Times New Roman"/>
                <w:b/>
                <w:sz w:val="28"/>
                <w:szCs w:val="28"/>
              </w:rPr>
            </w:pPr>
            <w:r w:rsidRPr="008D23DA">
              <w:rPr>
                <w:rFonts w:ascii="Times New Roman" w:hAnsi="Times New Roman" w:cs="Times New Roman"/>
                <w:b/>
                <w:sz w:val="28"/>
                <w:szCs w:val="28"/>
              </w:rPr>
              <w:t>TRƯỞNG BAN TUYÊN GIÁO</w:t>
            </w:r>
          </w:p>
          <w:p w:rsidR="00A72328" w:rsidRPr="008D23DA" w:rsidRDefault="00A72328" w:rsidP="00E645B0">
            <w:pPr>
              <w:jc w:val="center"/>
              <w:rPr>
                <w:rFonts w:ascii="Times New Roman" w:hAnsi="Times New Roman" w:cs="Times New Roman"/>
                <w:b/>
                <w:sz w:val="28"/>
                <w:szCs w:val="28"/>
              </w:rPr>
            </w:pPr>
          </w:p>
          <w:p w:rsidR="00A72328" w:rsidRPr="008D23DA" w:rsidRDefault="00A72328" w:rsidP="00E645B0">
            <w:pPr>
              <w:jc w:val="center"/>
              <w:rPr>
                <w:rFonts w:ascii="Times New Roman" w:hAnsi="Times New Roman" w:cs="Times New Roman"/>
                <w:b/>
                <w:sz w:val="28"/>
                <w:szCs w:val="28"/>
              </w:rPr>
            </w:pPr>
          </w:p>
          <w:p w:rsidR="00A72328" w:rsidRDefault="00A72328" w:rsidP="00E645B0">
            <w:pPr>
              <w:jc w:val="center"/>
              <w:rPr>
                <w:rFonts w:ascii="Times New Roman" w:hAnsi="Times New Roman" w:cs="Times New Roman"/>
                <w:b/>
                <w:sz w:val="28"/>
                <w:szCs w:val="28"/>
              </w:rPr>
            </w:pPr>
          </w:p>
          <w:p w:rsidR="00A72328" w:rsidRDefault="00A72328" w:rsidP="00E645B0">
            <w:pPr>
              <w:jc w:val="center"/>
              <w:rPr>
                <w:rFonts w:ascii="Times New Roman" w:hAnsi="Times New Roman" w:cs="Times New Roman"/>
                <w:b/>
                <w:sz w:val="28"/>
                <w:szCs w:val="28"/>
              </w:rPr>
            </w:pPr>
          </w:p>
          <w:p w:rsidR="00A72328" w:rsidRPr="008D23DA" w:rsidRDefault="00A72328" w:rsidP="00E645B0">
            <w:pPr>
              <w:jc w:val="center"/>
              <w:rPr>
                <w:rFonts w:ascii="Times New Roman" w:hAnsi="Times New Roman" w:cs="Times New Roman"/>
                <w:b/>
                <w:sz w:val="28"/>
                <w:szCs w:val="28"/>
              </w:rPr>
            </w:pPr>
          </w:p>
          <w:p w:rsidR="00A72328" w:rsidRPr="008D23DA" w:rsidRDefault="00A72328" w:rsidP="00E645B0">
            <w:pPr>
              <w:jc w:val="center"/>
              <w:rPr>
                <w:rFonts w:ascii="Times New Roman" w:hAnsi="Times New Roman" w:cs="Times New Roman"/>
                <w:b/>
                <w:sz w:val="28"/>
                <w:szCs w:val="28"/>
              </w:rPr>
            </w:pPr>
            <w:r>
              <w:rPr>
                <w:rFonts w:ascii="Times New Roman" w:hAnsi="Times New Roman" w:cs="Times New Roman"/>
                <w:b/>
                <w:sz w:val="28"/>
                <w:szCs w:val="28"/>
              </w:rPr>
              <w:t>Trần Duy Phương</w:t>
            </w:r>
          </w:p>
        </w:tc>
      </w:tr>
    </w:tbl>
    <w:p w:rsidR="00A72328" w:rsidRDefault="00A72328" w:rsidP="00A72328"/>
    <w:p w:rsidR="00324745" w:rsidRDefault="00324745"/>
    <w:sectPr w:rsidR="00324745" w:rsidSect="004A2F40">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compat/>
  <w:rsids>
    <w:rsidRoot w:val="00A72328"/>
    <w:rsid w:val="000122BB"/>
    <w:rsid w:val="00027CD9"/>
    <w:rsid w:val="000370F0"/>
    <w:rsid w:val="000B112E"/>
    <w:rsid w:val="00107F1D"/>
    <w:rsid w:val="001B00DA"/>
    <w:rsid w:val="00324745"/>
    <w:rsid w:val="00347729"/>
    <w:rsid w:val="00437DC1"/>
    <w:rsid w:val="004663EF"/>
    <w:rsid w:val="004A2F40"/>
    <w:rsid w:val="00554BDE"/>
    <w:rsid w:val="005D1390"/>
    <w:rsid w:val="006074D4"/>
    <w:rsid w:val="00644176"/>
    <w:rsid w:val="00696DA5"/>
    <w:rsid w:val="00717F67"/>
    <w:rsid w:val="00752050"/>
    <w:rsid w:val="007B6002"/>
    <w:rsid w:val="007C1EB0"/>
    <w:rsid w:val="00893AE3"/>
    <w:rsid w:val="00995EF3"/>
    <w:rsid w:val="00A37BDF"/>
    <w:rsid w:val="00A72328"/>
    <w:rsid w:val="00AA71E3"/>
    <w:rsid w:val="00AB048A"/>
    <w:rsid w:val="00AC5DEE"/>
    <w:rsid w:val="00AE1669"/>
    <w:rsid w:val="00B001B2"/>
    <w:rsid w:val="00B00D6B"/>
    <w:rsid w:val="00BB2BE2"/>
    <w:rsid w:val="00BD0699"/>
    <w:rsid w:val="00BF018C"/>
    <w:rsid w:val="00C5729A"/>
    <w:rsid w:val="00C91B96"/>
    <w:rsid w:val="00D521A7"/>
    <w:rsid w:val="00D64FBE"/>
    <w:rsid w:val="00DF3576"/>
    <w:rsid w:val="00ED5420"/>
    <w:rsid w:val="00FA3137"/>
    <w:rsid w:val="00FA33E2"/>
    <w:rsid w:val="00FC6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cp:revision>
  <cp:lastPrinted>2017-09-14T07:38:00Z</cp:lastPrinted>
  <dcterms:created xsi:type="dcterms:W3CDTF">2017-09-07T08:10:00Z</dcterms:created>
  <dcterms:modified xsi:type="dcterms:W3CDTF">2017-09-14T09:35:00Z</dcterms:modified>
</cp:coreProperties>
</file>